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146" w:rsidRDefault="00AA3146" w:rsidP="00AA3146">
      <w:pPr>
        <w:pStyle w:val="Default"/>
      </w:pPr>
    </w:p>
    <w:p w:rsidR="00AA3146" w:rsidRDefault="00AA3146" w:rsidP="00AA314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Allegato A) CRITERI PER L'INDIVIDUAZIONE DELLA PLATEA DEI BENEFICIARI DELLE AGEVOLAZIONI (Art. 53 L. 106/2021) </w:t>
      </w:r>
    </w:p>
    <w:p w:rsidR="00AA3146" w:rsidRDefault="00AA3146" w:rsidP="00AA314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Importo destinato: € </w:t>
      </w:r>
      <w:r w:rsidR="002E2330" w:rsidRPr="002E2330">
        <w:rPr>
          <w:b/>
          <w:bCs/>
          <w:sz w:val="23"/>
          <w:szCs w:val="23"/>
        </w:rPr>
        <w:t>20.007,39</w:t>
      </w:r>
    </w:p>
    <w:p w:rsidR="00AA3146" w:rsidRDefault="00AA3146" w:rsidP="00AA314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Interventi finanziati: </w:t>
      </w:r>
    </w:p>
    <w:p w:rsidR="00AA3146" w:rsidRDefault="00AA3146" w:rsidP="00AA31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· Interventi a sostegno delle famiglie per il </w:t>
      </w:r>
      <w:r w:rsidR="001B09EC">
        <w:rPr>
          <w:sz w:val="23"/>
          <w:szCs w:val="23"/>
        </w:rPr>
        <w:t>rimborso di utenze domestiche versate nel 2022</w:t>
      </w:r>
      <w:r>
        <w:rPr>
          <w:sz w:val="23"/>
          <w:szCs w:val="23"/>
        </w:rPr>
        <w:t xml:space="preserve">; </w:t>
      </w:r>
    </w:p>
    <w:p w:rsidR="00AA3146" w:rsidRDefault="00AA3146" w:rsidP="00AA314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Destinatari: famiglie residenti nel Comune di </w:t>
      </w:r>
      <w:r w:rsidR="00AA009E">
        <w:rPr>
          <w:b/>
          <w:bCs/>
          <w:sz w:val="23"/>
          <w:szCs w:val="23"/>
        </w:rPr>
        <w:t>Zollino</w:t>
      </w:r>
      <w:r>
        <w:rPr>
          <w:b/>
          <w:bCs/>
          <w:sz w:val="23"/>
          <w:szCs w:val="23"/>
        </w:rPr>
        <w:t xml:space="preserve"> colpite dall’emergenza COVID-19 </w:t>
      </w:r>
    </w:p>
    <w:p w:rsidR="00AA3146" w:rsidRDefault="00AA3146" w:rsidP="00AA31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a. possono accedere tutti i cittadini residenti nel Comune di </w:t>
      </w:r>
      <w:r w:rsidR="00961BD0">
        <w:rPr>
          <w:sz w:val="23"/>
          <w:szCs w:val="23"/>
        </w:rPr>
        <w:t>Zollino</w:t>
      </w:r>
      <w:r>
        <w:rPr>
          <w:sz w:val="23"/>
          <w:szCs w:val="23"/>
        </w:rPr>
        <w:t xml:space="preserve"> maggiormente esposti agli effetti economici derivanti dall’emergenza epidemiologica da virus Covid-19 e tra quelli in stato di bisogno, per soddisfare le necessità più urgenti ed essenziali con priorità per quelli non già assegnatari di sostegno pubblico; </w:t>
      </w:r>
    </w:p>
    <w:p w:rsidR="00AA3146" w:rsidRDefault="00AA3146" w:rsidP="00AA314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b. l’istanza dovrà essere presentata da un solo componente il nucleo familiare; </w:t>
      </w:r>
    </w:p>
    <w:p w:rsidR="00AA3146" w:rsidRDefault="00090696" w:rsidP="00AA314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c</w:t>
      </w:r>
      <w:r w:rsidR="00AA3146">
        <w:rPr>
          <w:sz w:val="23"/>
          <w:szCs w:val="23"/>
        </w:rPr>
        <w:t xml:space="preserve">. il nucleo familiare al momento della domanda deve essere in possesso di Attestazione ISEE, ordinario o corrente in corso di validità, con valore uguale o inferiore a € </w:t>
      </w:r>
      <w:r w:rsidR="001B09EC" w:rsidRPr="001B09EC">
        <w:rPr>
          <w:sz w:val="23"/>
          <w:szCs w:val="23"/>
        </w:rPr>
        <w:t>16.000,00</w:t>
      </w:r>
      <w:r w:rsidR="00AA3146" w:rsidRPr="001B09EC">
        <w:rPr>
          <w:sz w:val="23"/>
          <w:szCs w:val="23"/>
        </w:rPr>
        <w:t>;</w:t>
      </w:r>
    </w:p>
    <w:p w:rsidR="00961BD0" w:rsidRDefault="00090696" w:rsidP="00AA3146">
      <w:pPr>
        <w:pStyle w:val="Default"/>
        <w:jc w:val="both"/>
        <w:rPr>
          <w:sz w:val="23"/>
          <w:szCs w:val="23"/>
        </w:rPr>
      </w:pPr>
      <w:r>
        <w:t>d</w:t>
      </w:r>
      <w:bookmarkStart w:id="0" w:name="_GoBack"/>
      <w:bookmarkEnd w:id="0"/>
      <w:r w:rsidR="00961BD0">
        <w:t>. sono, altresì, esclusi i nuclei familiari che abbiano fatto richiesta per l'erogazione di buoni alimentari di cui al punto 2) della determinazione</w:t>
      </w:r>
    </w:p>
    <w:p w:rsidR="00AA3146" w:rsidRDefault="00AA3146" w:rsidP="00AA314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Modalità di accesso </w:t>
      </w:r>
    </w:p>
    <w:p w:rsidR="007E4D67" w:rsidRDefault="00AA3146" w:rsidP="00961BD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Apertur</w:t>
      </w:r>
      <w:r w:rsidR="001B09EC">
        <w:rPr>
          <w:sz w:val="23"/>
          <w:szCs w:val="23"/>
        </w:rPr>
        <w:t>a di un bando pubblico fino al 18.03.2022</w:t>
      </w:r>
      <w:r>
        <w:rPr>
          <w:sz w:val="23"/>
          <w:szCs w:val="23"/>
        </w:rPr>
        <w:t xml:space="preserve"> con formulazione di una</w:t>
      </w:r>
      <w:r w:rsidR="00961BD0">
        <w:rPr>
          <w:sz w:val="23"/>
          <w:szCs w:val="23"/>
        </w:rPr>
        <w:t xml:space="preserve"> g</w:t>
      </w:r>
      <w:r>
        <w:rPr>
          <w:sz w:val="23"/>
          <w:szCs w:val="23"/>
        </w:rPr>
        <w:t>raduatoria e successiva liquidazione fino ad es</w:t>
      </w:r>
      <w:r w:rsidR="000071C4">
        <w:rPr>
          <w:sz w:val="23"/>
          <w:szCs w:val="23"/>
        </w:rPr>
        <w:t xml:space="preserve">aurimento dei fondi disponibili, </w:t>
      </w:r>
      <w:r w:rsidR="001B09EC">
        <w:rPr>
          <w:sz w:val="23"/>
          <w:szCs w:val="23"/>
        </w:rPr>
        <w:t>relativa alle utenze domestiche luce e gas;</w:t>
      </w:r>
    </w:p>
    <w:p w:rsidR="001B09EC" w:rsidRDefault="001B09EC" w:rsidP="00961BD0">
      <w:pPr>
        <w:pStyle w:val="Default"/>
        <w:jc w:val="both"/>
        <w:rPr>
          <w:sz w:val="23"/>
          <w:szCs w:val="23"/>
        </w:rPr>
      </w:pPr>
    </w:p>
    <w:p w:rsidR="00AA3146" w:rsidRDefault="00AA3146" w:rsidP="00AA31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Domanda tramite autocertificazione da parte del cittadino; </w:t>
      </w:r>
    </w:p>
    <w:p w:rsidR="00AA3146" w:rsidRDefault="00AA3146" w:rsidP="00AA314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Agevolazioni previste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2"/>
        <w:gridCol w:w="4518"/>
      </w:tblGrid>
      <w:tr w:rsidR="00AA3146" w:rsidTr="001B09EC">
        <w:trPr>
          <w:trHeight w:val="254"/>
        </w:trPr>
        <w:tc>
          <w:tcPr>
            <w:tcW w:w="3902" w:type="dxa"/>
          </w:tcPr>
          <w:p w:rsidR="00AA3146" w:rsidRDefault="00AA3146" w:rsidP="001B09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Valore ISEE</w:t>
            </w:r>
          </w:p>
        </w:tc>
        <w:tc>
          <w:tcPr>
            <w:tcW w:w="4518" w:type="dxa"/>
          </w:tcPr>
          <w:p w:rsidR="00AA3146" w:rsidRDefault="001B09EC" w:rsidP="001B09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RIMBORSO</w:t>
            </w:r>
          </w:p>
        </w:tc>
      </w:tr>
      <w:tr w:rsidR="00AA3146" w:rsidTr="001B09EC">
        <w:trPr>
          <w:trHeight w:val="253"/>
        </w:trPr>
        <w:tc>
          <w:tcPr>
            <w:tcW w:w="3902" w:type="dxa"/>
          </w:tcPr>
          <w:p w:rsidR="00AA3146" w:rsidRDefault="001B09E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 € 0,00 a € 9</w:t>
            </w:r>
            <w:r w:rsidR="00961BD0">
              <w:rPr>
                <w:sz w:val="23"/>
                <w:szCs w:val="23"/>
              </w:rPr>
              <w:t>.0</w:t>
            </w:r>
            <w:r w:rsidR="00AA3146">
              <w:rPr>
                <w:sz w:val="23"/>
                <w:szCs w:val="23"/>
              </w:rPr>
              <w:t xml:space="preserve">00,00 </w:t>
            </w:r>
          </w:p>
        </w:tc>
        <w:tc>
          <w:tcPr>
            <w:tcW w:w="4518" w:type="dxa"/>
          </w:tcPr>
          <w:p w:rsidR="00AA3146" w:rsidRDefault="001B09E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utenza sino a </w:t>
            </w:r>
            <w:proofErr w:type="spellStart"/>
            <w:r>
              <w:rPr>
                <w:sz w:val="23"/>
                <w:szCs w:val="23"/>
              </w:rPr>
              <w:t>max</w:t>
            </w:r>
            <w:proofErr w:type="spellEnd"/>
            <w:r>
              <w:rPr>
                <w:sz w:val="23"/>
                <w:szCs w:val="23"/>
              </w:rPr>
              <w:t xml:space="preserve"> € 400,00</w:t>
            </w:r>
          </w:p>
        </w:tc>
      </w:tr>
      <w:tr w:rsidR="00AA3146" w:rsidTr="001B09EC">
        <w:trPr>
          <w:trHeight w:val="253"/>
        </w:trPr>
        <w:tc>
          <w:tcPr>
            <w:tcW w:w="3902" w:type="dxa"/>
          </w:tcPr>
          <w:p w:rsidR="00AA3146" w:rsidRDefault="001B09EC" w:rsidP="00AA31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 € 9</w:t>
            </w:r>
            <w:r w:rsidR="00961BD0">
              <w:rPr>
                <w:sz w:val="23"/>
                <w:szCs w:val="23"/>
              </w:rPr>
              <w:t>.0</w:t>
            </w:r>
            <w:r>
              <w:rPr>
                <w:sz w:val="23"/>
                <w:szCs w:val="23"/>
              </w:rPr>
              <w:t>00,01 a € 16.000,00</w:t>
            </w:r>
            <w:r w:rsidR="00AA3146">
              <w:rPr>
                <w:sz w:val="23"/>
                <w:szCs w:val="23"/>
              </w:rPr>
              <w:t xml:space="preserve"> </w:t>
            </w:r>
          </w:p>
        </w:tc>
        <w:tc>
          <w:tcPr>
            <w:tcW w:w="4518" w:type="dxa"/>
          </w:tcPr>
          <w:p w:rsidR="00AA3146" w:rsidRDefault="001B09EC" w:rsidP="001B09E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="007E4D67">
              <w:rPr>
                <w:sz w:val="23"/>
                <w:szCs w:val="23"/>
              </w:rPr>
              <w:t xml:space="preserve">50% </w:t>
            </w:r>
            <w:r>
              <w:rPr>
                <w:sz w:val="23"/>
                <w:szCs w:val="23"/>
              </w:rPr>
              <w:t xml:space="preserve">utenza sino a </w:t>
            </w:r>
            <w:proofErr w:type="spellStart"/>
            <w:r>
              <w:rPr>
                <w:sz w:val="23"/>
                <w:szCs w:val="23"/>
              </w:rPr>
              <w:t>max</w:t>
            </w:r>
            <w:proofErr w:type="spellEnd"/>
            <w:r>
              <w:rPr>
                <w:sz w:val="23"/>
                <w:szCs w:val="23"/>
              </w:rPr>
              <w:t xml:space="preserve"> € 200,00</w:t>
            </w:r>
          </w:p>
        </w:tc>
      </w:tr>
    </w:tbl>
    <w:p w:rsidR="000B5F3A" w:rsidRDefault="000B5F3A"/>
    <w:sectPr w:rsidR="000B5F3A" w:rsidSect="00C16F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A3146"/>
    <w:rsid w:val="000071C4"/>
    <w:rsid w:val="00090696"/>
    <w:rsid w:val="000B5F3A"/>
    <w:rsid w:val="001B09EC"/>
    <w:rsid w:val="002E2330"/>
    <w:rsid w:val="007E4D67"/>
    <w:rsid w:val="0086724B"/>
    <w:rsid w:val="00961BD0"/>
    <w:rsid w:val="00AA009E"/>
    <w:rsid w:val="00AA3146"/>
    <w:rsid w:val="00B851E8"/>
    <w:rsid w:val="00C16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2937"/>
  <w15:docId w15:val="{DC5289CC-B252-4FA2-BFE7-82CC5120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6F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A314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</cp:lastModifiedBy>
  <cp:revision>8</cp:revision>
  <dcterms:created xsi:type="dcterms:W3CDTF">2021-10-04T11:32:00Z</dcterms:created>
  <dcterms:modified xsi:type="dcterms:W3CDTF">2022-02-22T08:43:00Z</dcterms:modified>
</cp:coreProperties>
</file>